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16D" w:rsidRPr="00BC116D" w:rsidRDefault="00BC116D" w:rsidP="00A96247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</w:rPr>
      </w:pPr>
      <w:r w:rsidRPr="00BC116D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</w:rPr>
        <w:t>Информация для родителей: часто задаваемые вопросы</w:t>
      </w:r>
    </w:p>
    <w:p w:rsidR="00BC116D" w:rsidRPr="00BC116D" w:rsidRDefault="00BC116D" w:rsidP="00BC116D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Уважаемые родители!</w:t>
      </w:r>
    </w:p>
    <w:p w:rsidR="00BC116D" w:rsidRPr="00BC116D" w:rsidRDefault="00BC116D" w:rsidP="00BC116D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16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 Вам ознакомиться с ответами на наиболее часто задаваемые вопросы.</w:t>
      </w:r>
    </w:p>
    <w:p w:rsidR="00A96247" w:rsidRDefault="00A96247" w:rsidP="00BC11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BC116D" w:rsidRPr="00BC116D" w:rsidRDefault="00BC116D" w:rsidP="00BC11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1. Выплачивается ли в Республике Татарстан компенсация за непредоставление места в детском саду?</w:t>
      </w:r>
    </w:p>
    <w:p w:rsidR="00BC116D" w:rsidRPr="00BC116D" w:rsidRDefault="00BC116D" w:rsidP="00BC11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Выплата денежной компенсации</w:t>
      </w:r>
      <w:r w:rsidRPr="00A96247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 </w:t>
      </w:r>
      <w:r w:rsidRPr="00BC116D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старше 1,5 лет, не обеспеченным местами в детских садах, действующим федеральным</w:t>
      </w:r>
      <w:r w:rsidRPr="00A962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C1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/>
        </w:rPr>
        <w:t>законодательством и нормативно-правовыми актами Республики Татарстан не предусмотрена.</w:t>
      </w:r>
    </w:p>
    <w:p w:rsidR="00BC116D" w:rsidRPr="00BC116D" w:rsidRDefault="00BC116D" w:rsidP="00BC11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  <w:t>2.</w:t>
      </w:r>
      <w:r w:rsidRPr="00A962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 </w:t>
      </w:r>
      <w:r w:rsidRPr="00BC1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Почему в детских садах закрываются группы для детей в возрастной категории от 1,5 до 3 лет?</w:t>
      </w:r>
    </w:p>
    <w:p w:rsidR="00BC116D" w:rsidRPr="00BC116D" w:rsidRDefault="00BC116D" w:rsidP="00BC11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Президентом Российской Федерации поставлена задача приоритетного обеспечения местами в детских садах детей старше 3-х лет. Во исполнение поставленной задачи группы в детских садах формируются с учетом приоритетного зачисления в учреждения детей данной возрастной категории. Вместе с тем в дошкольных учреждениях по возможности комплектуются группы для детей раннего возраста (от 1,5 до 3 лет).</w:t>
      </w:r>
    </w:p>
    <w:p w:rsidR="00BC116D" w:rsidRPr="00BC116D" w:rsidRDefault="00BC116D" w:rsidP="00BC11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3. Как проверить начисления родительской платы за содержание ребенка в детском саду?</w:t>
      </w:r>
    </w:p>
    <w:p w:rsidR="00BC116D" w:rsidRPr="00BC116D" w:rsidRDefault="00BC116D" w:rsidP="00BC11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1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Проверить начисления родительской платы за содержание ребенка в детском саду,  оплатить родительскую плату и дополнительные платные услуги, предоставляемые учреждением, возможно через Портал государственных и муниципальных услуг Республики Татарстан</w:t>
      </w:r>
      <w:r w:rsidRPr="00A962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C11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uslugi.tatar.ru.</w:t>
      </w:r>
    </w:p>
    <w:p w:rsidR="00BC116D" w:rsidRPr="00BC116D" w:rsidRDefault="00BC116D" w:rsidP="00BC116D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4. На каком основании требуют оплатить за детский сад в случае отсутствия ребенка по причине нахождения родителей в отпуске?</w:t>
      </w:r>
    </w:p>
    <w:p w:rsidR="00BC116D" w:rsidRPr="00BC116D" w:rsidRDefault="00BC116D" w:rsidP="00BC116D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16D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Механизм формирования и взимания родительской платы за содержание детей в дошкольных образовательных учреждениях определен  Постановлением Кабинета Министров Республики Татарстан от 30.04.2008г. № 279.</w:t>
      </w:r>
      <w:r w:rsidR="00A962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  <w:r w:rsidRPr="00BC116D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п.2.6. вышеуказанного постановления родительская плата за содержание детей в дошкольных  образовательных учреждениях, реализующих основную общеобразовательную программу дошкольного образования, в период отсутствия ребенка в ДОУ</w:t>
      </w:r>
      <w:r w:rsidRPr="00A962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C1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подлежит уменьшению только на величину расходов на обеспечение воспитанников питанием.</w:t>
      </w:r>
      <w:r w:rsidR="00A962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r w:rsidRPr="00BC116D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 из изложенного,  в период отсутствия ребенка в детском саду, в том числе и  во время  летнего отпуска родителя, родительская плата взимается за вычетом питания.</w:t>
      </w:r>
    </w:p>
    <w:p w:rsidR="00BC116D" w:rsidRPr="00BC116D" w:rsidRDefault="00BC116D" w:rsidP="00BC116D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1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BC116D" w:rsidRPr="00BC116D" w:rsidRDefault="00A96247" w:rsidP="00A9624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ЧАСТО ЗАДАВАЕМЫЕ ВОПРОСЫ:</w:t>
      </w:r>
      <w:r w:rsidR="00BC116D" w:rsidRPr="00BC1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A96247" w:rsidRPr="00A96247" w:rsidRDefault="00A96247" w:rsidP="00A96247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96247" w:rsidRPr="00A96247" w:rsidRDefault="00A96247" w:rsidP="00A96247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62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Почему на новый  учебный год в детских садах не формируются</w:t>
      </w:r>
    </w:p>
    <w:p w:rsidR="00A96247" w:rsidRPr="00A96247" w:rsidRDefault="00A96247" w:rsidP="00A96247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62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группы для детей от 2 до 3 лет?</w:t>
      </w:r>
    </w:p>
    <w:p w:rsidR="00A96247" w:rsidRPr="00A96247" w:rsidRDefault="00A96247" w:rsidP="00A9624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62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Президентом Российской Федерации поставлена задача приоритетного обеспечения детей старше 3-х лет, стоящих в очереди, местами в детских садах. </w:t>
      </w:r>
    </w:p>
    <w:p w:rsidR="00A96247" w:rsidRPr="00A96247" w:rsidRDefault="00A96247" w:rsidP="00A9624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624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ab/>
        <w:t xml:space="preserve"> Во исполнение данного указа на текущий учебный год  группы в детских садах  формируются приоритетно с учетом данной  категории детей в очереди. </w:t>
      </w:r>
    </w:p>
    <w:p w:rsidR="00A96247" w:rsidRPr="00A96247" w:rsidRDefault="00A96247" w:rsidP="00A9624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624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Вместе с тем в дошкольных учреждениях  комплектуются по возможности группы также для детей в возрасте от 2 до 3 лет.</w:t>
      </w:r>
    </w:p>
    <w:p w:rsidR="00A96247" w:rsidRPr="00A96247" w:rsidRDefault="00A96247" w:rsidP="00A96247">
      <w:pPr>
        <w:ind w:hanging="142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62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>2. Почему расчет возраста ребенка установлен 1 сентября?</w:t>
      </w:r>
    </w:p>
    <w:p w:rsidR="00A96247" w:rsidRPr="00A96247" w:rsidRDefault="00A96247" w:rsidP="00A9624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62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A96247" w:rsidRPr="00A96247" w:rsidRDefault="00A96247" w:rsidP="00A96247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62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 Ребенок не попал в желаемое учреждение?</w:t>
      </w:r>
    </w:p>
    <w:p w:rsidR="00A96247" w:rsidRPr="00A96247" w:rsidRDefault="00A96247" w:rsidP="00A962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9624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A96247">
        <w:rPr>
          <w:rFonts w:ascii="Times New Roman" w:hAnsi="Times New Roman" w:cs="Times New Roman"/>
          <w:sz w:val="24"/>
          <w:szCs w:val="24"/>
        </w:rPr>
        <w:t>При подаче заявления на постановку на учет в детский сад через Портал муниципальных и государственных услуг имеется поле «Предлагать другие детские сады», где  родители самостоятельно делают выбор, указывая «Да» или «Нет».</w:t>
      </w:r>
    </w:p>
    <w:p w:rsidR="00A96247" w:rsidRPr="00A96247" w:rsidRDefault="00A96247" w:rsidP="00A962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96247">
        <w:rPr>
          <w:rFonts w:ascii="Times New Roman" w:hAnsi="Times New Roman" w:cs="Times New Roman"/>
          <w:sz w:val="24"/>
          <w:szCs w:val="24"/>
        </w:rPr>
        <w:tab/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A96247">
        <w:rPr>
          <w:rFonts w:ascii="Times New Roman" w:hAnsi="Times New Roman" w:cs="Times New Roman"/>
          <w:sz w:val="24"/>
          <w:szCs w:val="24"/>
        </w:rPr>
        <w:br/>
      </w:r>
      <w:r w:rsidRPr="00A96247">
        <w:rPr>
          <w:rFonts w:ascii="Times New Roman" w:hAnsi="Times New Roman" w:cs="Times New Roman"/>
          <w:sz w:val="24"/>
          <w:szCs w:val="24"/>
        </w:rPr>
        <w:tab/>
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предложено место в другом, где имеются свободные места. </w:t>
      </w:r>
    </w:p>
    <w:p w:rsidR="00A96247" w:rsidRPr="00A96247" w:rsidRDefault="00A96247" w:rsidP="00A96247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96247">
        <w:rPr>
          <w:rFonts w:ascii="Times New Roman" w:hAnsi="Times New Roman" w:cs="Times New Roman"/>
          <w:sz w:val="24"/>
          <w:szCs w:val="24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A96247" w:rsidRPr="00A96247" w:rsidRDefault="00A96247" w:rsidP="00A96247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62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 Почему происходит движение в очередности?</w:t>
      </w:r>
    </w:p>
    <w:p w:rsidR="00A96247" w:rsidRPr="00A96247" w:rsidRDefault="00A96247" w:rsidP="00A962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247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96247">
        <w:rPr>
          <w:rFonts w:ascii="Times New Roman" w:hAnsi="Times New Roman" w:cs="Times New Roman"/>
          <w:b/>
          <w:sz w:val="24"/>
          <w:szCs w:val="24"/>
        </w:rPr>
        <w:t>Очередь смещается вниз:</w:t>
      </w:r>
    </w:p>
    <w:p w:rsidR="00A96247" w:rsidRPr="00A96247" w:rsidRDefault="00A96247" w:rsidP="00A96247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A96247">
        <w:rPr>
          <w:rFonts w:ascii="Times New Roman" w:hAnsi="Times New Roman" w:cs="Times New Roman"/>
          <w:sz w:val="24"/>
          <w:szCs w:val="24"/>
        </w:rPr>
        <w:t>если в указанный Вами детский сад встал в очередь ребенок, имеющий льготу на зачисление,</w:t>
      </w:r>
    </w:p>
    <w:p w:rsidR="00A96247" w:rsidRPr="00A96247" w:rsidRDefault="00A96247" w:rsidP="00A96247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96247">
        <w:rPr>
          <w:rFonts w:ascii="Times New Roman" w:hAnsi="Times New Roman" w:cs="Times New Roman"/>
          <w:sz w:val="24"/>
          <w:szCs w:val="24"/>
        </w:rPr>
        <w:t>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A96247" w:rsidRPr="00A96247" w:rsidRDefault="00A96247" w:rsidP="00A96247">
      <w:pPr>
        <w:jc w:val="both"/>
        <w:rPr>
          <w:rFonts w:ascii="Times New Roman" w:hAnsi="Times New Roman" w:cs="Times New Roman"/>
          <w:sz w:val="24"/>
          <w:szCs w:val="24"/>
        </w:rPr>
      </w:pPr>
      <w:r w:rsidRPr="00A96247">
        <w:rPr>
          <w:rFonts w:ascii="Times New Roman" w:hAnsi="Times New Roman" w:cs="Times New Roman"/>
          <w:sz w:val="24"/>
          <w:szCs w:val="24"/>
        </w:rPr>
        <w:tab/>
      </w:r>
      <w:r w:rsidRPr="00A96247">
        <w:rPr>
          <w:rFonts w:ascii="Times New Roman" w:hAnsi="Times New Roman" w:cs="Times New Roman"/>
          <w:b/>
          <w:sz w:val="24"/>
          <w:szCs w:val="24"/>
        </w:rPr>
        <w:t>Очередь смещается вверх</w:t>
      </w:r>
      <w:r w:rsidRPr="00A96247">
        <w:rPr>
          <w:rFonts w:ascii="Times New Roman" w:hAnsi="Times New Roman" w:cs="Times New Roman"/>
          <w:sz w:val="24"/>
          <w:szCs w:val="24"/>
        </w:rPr>
        <w:t>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A96247" w:rsidRPr="00A96247" w:rsidRDefault="00A96247" w:rsidP="00A96247">
      <w:pPr>
        <w:jc w:val="both"/>
        <w:rPr>
          <w:rFonts w:ascii="Times New Roman" w:hAnsi="Times New Roman" w:cs="Times New Roman"/>
          <w:sz w:val="24"/>
          <w:szCs w:val="24"/>
        </w:rPr>
      </w:pPr>
      <w:r w:rsidRPr="00A96247">
        <w:rPr>
          <w:rFonts w:ascii="Times New Roman" w:hAnsi="Times New Roman" w:cs="Times New Roman"/>
          <w:sz w:val="24"/>
          <w:szCs w:val="24"/>
        </w:rPr>
        <w:tab/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A96247" w:rsidRPr="00A96247" w:rsidRDefault="00A96247" w:rsidP="00A96247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</w:pPr>
      <w:r w:rsidRPr="00A96247">
        <w:rPr>
          <w:rFonts w:ascii="Times New Roman" w:eastAsia="Calibri" w:hAnsi="Times New Roman" w:cs="Times New Roman"/>
          <w:b/>
          <w:sz w:val="28"/>
          <w:szCs w:val="28"/>
          <w:lang w:val="tt-RU" w:eastAsia="en-US"/>
        </w:rPr>
        <w:t xml:space="preserve">5. О переводе ребенка из одного детского сада в другой </w:t>
      </w:r>
    </w:p>
    <w:p w:rsidR="00A96247" w:rsidRPr="00A96247" w:rsidRDefault="00A96247" w:rsidP="00A9624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6247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962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 действующего административного регламента перевод ребенка из одного детского сада в другой осуществляется в порядке общей очередности. </w:t>
      </w:r>
    </w:p>
    <w:p w:rsidR="00A96247" w:rsidRPr="00A96247" w:rsidRDefault="00A96247" w:rsidP="00A96247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A962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6. О переводе ребенка из одного муниципального образования в другое</w:t>
      </w:r>
    </w:p>
    <w:p w:rsidR="00A96247" w:rsidRPr="00A96247" w:rsidRDefault="00A96247" w:rsidP="00A96247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62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 действующего административного регламента  предоставления муниципальной услуги очередность при переезде из одного муниципального образования в другое не сохраняется. </w:t>
      </w:r>
    </w:p>
    <w:p w:rsidR="00A96247" w:rsidRPr="00A96247" w:rsidRDefault="00A96247" w:rsidP="00A96247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624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 связи с эти родителям  необходимо обратиться с соответствующим заявлением по  новому месту жительства ребенка.</w:t>
      </w:r>
    </w:p>
    <w:p w:rsidR="00A96247" w:rsidRPr="00A96247" w:rsidRDefault="00A96247" w:rsidP="00A96247">
      <w:pPr>
        <w:jc w:val="both"/>
        <w:rPr>
          <w:rFonts w:ascii="Times New Roman" w:hAnsi="Times New Roman" w:cs="Times New Roman"/>
          <w:sz w:val="28"/>
          <w:szCs w:val="28"/>
        </w:rPr>
      </w:pPr>
      <w:r w:rsidRPr="00A962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 Почему появляется  на Портале статус «не существует»</w:t>
      </w:r>
    </w:p>
    <w:p w:rsidR="00A96247" w:rsidRPr="00A96247" w:rsidRDefault="00A96247" w:rsidP="00A96247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96247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A962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A96247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A9624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A96247" w:rsidRDefault="00A96247" w:rsidP="00A96247">
      <w:pPr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A9624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A96247" w:rsidRPr="00A96247" w:rsidRDefault="00A96247" w:rsidP="00A96247">
      <w:pPr>
        <w:jc w:val="both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</w:p>
    <w:p w:rsidR="00A96247" w:rsidRPr="00BC116D" w:rsidRDefault="00A96247" w:rsidP="00A9624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C11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t>Уважаемые родители!</w:t>
      </w:r>
    </w:p>
    <w:p w:rsidR="00A96247" w:rsidRPr="00A96247" w:rsidRDefault="00A96247" w:rsidP="00A96247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  <w:r w:rsidRPr="00BC116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 xml:space="preserve">В случае возникновения вопросов по работе дошкольного образовательного учреждения Вы можете обратиться за разъяснениями непосредственно к руководителю учреждения, либо в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Орган Управления Образованием</w:t>
      </w:r>
      <w:r w:rsidRPr="00BC116D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.</w:t>
      </w:r>
    </w:p>
    <w:p w:rsidR="00A96247" w:rsidRPr="00EC7ED4" w:rsidRDefault="00A96247" w:rsidP="00A96247">
      <w:pPr>
        <w:jc w:val="both"/>
        <w:rPr>
          <w:sz w:val="28"/>
          <w:szCs w:val="28"/>
        </w:rPr>
      </w:pPr>
    </w:p>
    <w:p w:rsidR="00A96247" w:rsidRPr="00EC7ED4" w:rsidRDefault="00A96247" w:rsidP="00A96247">
      <w:pPr>
        <w:jc w:val="both"/>
        <w:rPr>
          <w:sz w:val="28"/>
          <w:szCs w:val="28"/>
        </w:rPr>
      </w:pPr>
    </w:p>
    <w:p w:rsidR="00A96247" w:rsidRPr="00EC7ED4" w:rsidRDefault="00A96247" w:rsidP="00A96247">
      <w:pPr>
        <w:spacing w:before="100" w:beforeAutospacing="1" w:after="100" w:afterAutospacing="1"/>
        <w:jc w:val="both"/>
        <w:rPr>
          <w:sz w:val="28"/>
          <w:szCs w:val="28"/>
        </w:rPr>
      </w:pPr>
    </w:p>
    <w:p w:rsidR="00A96247" w:rsidRPr="00EC7ED4" w:rsidRDefault="00A96247" w:rsidP="00A96247">
      <w:pPr>
        <w:ind w:firstLine="708"/>
        <w:jc w:val="both"/>
        <w:rPr>
          <w:rFonts w:eastAsia="Calibri" w:cs="Arial"/>
          <w:sz w:val="28"/>
          <w:szCs w:val="28"/>
          <w:lang w:eastAsia="en-US"/>
        </w:rPr>
      </w:pPr>
    </w:p>
    <w:p w:rsidR="00A96247" w:rsidRPr="00EC7ED4" w:rsidRDefault="00A96247" w:rsidP="00A96247">
      <w:pPr>
        <w:jc w:val="both"/>
        <w:rPr>
          <w:rFonts w:eastAsia="Calibri" w:cs="Arial"/>
          <w:b/>
          <w:sz w:val="28"/>
          <w:lang w:eastAsia="en-US"/>
        </w:rPr>
      </w:pPr>
    </w:p>
    <w:p w:rsidR="00A96247" w:rsidRPr="00F622EC" w:rsidRDefault="00A96247" w:rsidP="00A96247">
      <w:pPr>
        <w:rPr>
          <w:sz w:val="28"/>
          <w:szCs w:val="28"/>
        </w:rPr>
      </w:pPr>
    </w:p>
    <w:sectPr w:rsidR="00A96247" w:rsidRPr="00F622EC" w:rsidSect="00BC11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BC116D"/>
    <w:rsid w:val="00A96247"/>
    <w:rsid w:val="00BC1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11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1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BC116D"/>
  </w:style>
  <w:style w:type="paragraph" w:styleId="a3">
    <w:name w:val="List Paragraph"/>
    <w:basedOn w:val="a"/>
    <w:uiPriority w:val="34"/>
    <w:qFormat/>
    <w:rsid w:val="00BC1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BC1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BC1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2014-02-23T16:43:00Z</dcterms:created>
  <dcterms:modified xsi:type="dcterms:W3CDTF">2014-02-23T16:58:00Z</dcterms:modified>
</cp:coreProperties>
</file>